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91970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rPr>
          <w:b/>
          <w:i/>
          <w:sz w:val="20"/>
          <w:u w:val="thick"/>
        </w:rPr>
      </w:pPr>
    </w:p>
    <w:p w:rsidR="00A77B3E" w:rsidRDefault="00B15F79">
      <w:pPr>
        <w:ind w:left="5669"/>
        <w:rPr>
          <w:sz w:val="20"/>
        </w:rPr>
      </w:pPr>
      <w:r>
        <w:rPr>
          <w:sz w:val="20"/>
        </w:rPr>
        <w:t>z dnia  10</w:t>
      </w:r>
      <w:bookmarkStart w:id="0" w:name="_GoBack"/>
      <w:bookmarkEnd w:id="0"/>
      <w:r w:rsidR="00191970">
        <w:rPr>
          <w:sz w:val="20"/>
        </w:rPr>
        <w:t xml:space="preserve"> grudnia 2024 r.</w:t>
      </w:r>
    </w:p>
    <w:p w:rsidR="00A77B3E" w:rsidRDefault="00191970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rPr>
          <w:sz w:val="20"/>
        </w:rPr>
      </w:pPr>
    </w:p>
    <w:p w:rsidR="00A77B3E" w:rsidRDefault="00A77B3E">
      <w:pPr>
        <w:ind w:left="5669"/>
        <w:rPr>
          <w:sz w:val="20"/>
        </w:rPr>
      </w:pPr>
    </w:p>
    <w:p w:rsidR="00A77B3E" w:rsidRDefault="0019197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VII/.../2024</w:t>
      </w:r>
      <w:r>
        <w:rPr>
          <w:b/>
          <w:caps/>
        </w:rPr>
        <w:br/>
        <w:t>Rady Gminy Brańsk</w:t>
      </w:r>
    </w:p>
    <w:p w:rsidR="00A77B3E" w:rsidRDefault="00191970">
      <w:pPr>
        <w:spacing w:before="280" w:after="280" w:line="276" w:lineRule="auto"/>
        <w:jc w:val="center"/>
        <w:rPr>
          <w:b/>
          <w:caps/>
        </w:rPr>
      </w:pPr>
      <w:r>
        <w:t>z dnia .................... 2024 r.</w:t>
      </w:r>
    </w:p>
    <w:p w:rsidR="00A77B3E" w:rsidRDefault="00191970">
      <w:pPr>
        <w:keepNext/>
        <w:spacing w:after="480" w:line="276" w:lineRule="auto"/>
        <w:jc w:val="center"/>
      </w:pPr>
      <w:r>
        <w:rPr>
          <w:b/>
        </w:rPr>
        <w:t xml:space="preserve">zmieniająca uchwałę w sprawie  powołania Komisji Rozwoju Gospodarczego Oświaty Budownictwa </w:t>
      </w:r>
      <w:r>
        <w:rPr>
          <w:b/>
        </w:rPr>
        <w:t>i Transportu Rady Gminy Brańsk</w:t>
      </w:r>
    </w:p>
    <w:p w:rsidR="00A77B3E" w:rsidRDefault="00191970">
      <w:pPr>
        <w:keepLines/>
        <w:spacing w:before="120" w:after="120" w:line="276" w:lineRule="auto"/>
        <w:ind w:firstLine="227"/>
      </w:pPr>
      <w:r>
        <w:t>Na podstawie art.21 ust.1 ustawy z dnia 8 marca 1990 r. o samorządzie gminnym (t.j. Dz. U. z 2024 r. poz. 609 i 721) oraz § 15 Statutu Gminy Brańsk, stanowiącego załącznik do Uchwały Nr II/10/2018 Rady Gminy Brańsk z dnia 30 </w:t>
      </w:r>
      <w:r>
        <w:t>listopada 2018r. w sprawie uchwalenia Statutu Gminy Brańsk (Dz.Urz.Woj. Podl. z 2018r. poz. 4869 ze zm.) uchwala się, co następuje:</w:t>
      </w:r>
    </w:p>
    <w:p w:rsidR="00A77B3E" w:rsidRDefault="0019197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uchwale Nr II/11/2024 Rady Gminy Brańsk z dnia 28 maja 2024 r. w sprawie  powołania Komisji Rozwoju Gospodarczego Ośw</w:t>
      </w:r>
      <w:r>
        <w:t>iaty Budownictwa i Transportu Rady Gminy Brańsk, wprowadza się następujące zmiany:</w:t>
      </w:r>
    </w:p>
    <w:p w:rsidR="00A77B3E" w:rsidRDefault="0019197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t xml:space="preserve">w § 1 ust. 1 otrzymuje brzmienie: </w:t>
      </w:r>
    </w:p>
    <w:p w:rsidR="00A77B3E" w:rsidRDefault="00191970">
      <w:pPr>
        <w:keepLines/>
        <w:spacing w:before="120" w:after="120" w:line="276" w:lineRule="auto"/>
        <w:ind w:left="453" w:firstLine="227"/>
        <w:rPr>
          <w:color w:val="000000"/>
          <w:u w:color="000000"/>
        </w:rPr>
      </w:pPr>
      <w:r>
        <w:t>„</w:t>
      </w:r>
      <w:r>
        <w:t>1. </w:t>
      </w:r>
      <w:r>
        <w:rPr>
          <w:color w:val="000000"/>
          <w:u w:color="000000"/>
        </w:rPr>
        <w:t>Radny Paweł Opiatowski</w:t>
      </w:r>
      <w:r>
        <w:t>”</w:t>
      </w:r>
      <w:r>
        <w:t>.</w:t>
      </w:r>
    </w:p>
    <w:p w:rsidR="00A77B3E" w:rsidRDefault="00191970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:rsidR="00A77B3E" w:rsidRDefault="0019197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E5FC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FCB" w:rsidRDefault="002E5FCB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FCB" w:rsidRDefault="0019197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 Brańsk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Norbert Olendzki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70" w:rsidRDefault="00191970">
      <w:r>
        <w:separator/>
      </w:r>
    </w:p>
  </w:endnote>
  <w:endnote w:type="continuationSeparator" w:id="0">
    <w:p w:rsidR="00191970" w:rsidRDefault="0019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E5FC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5FCB" w:rsidRDefault="00191970">
          <w:pPr>
            <w:rPr>
              <w:sz w:val="18"/>
            </w:rPr>
          </w:pPr>
          <w:r>
            <w:rPr>
              <w:sz w:val="18"/>
            </w:rPr>
            <w:t>Id: 1318094F-0AE0-49C2-947F-6B5576C937CF.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5FCB" w:rsidRDefault="001919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15F79">
            <w:rPr>
              <w:sz w:val="18"/>
            </w:rPr>
            <w:fldChar w:fldCharType="separate"/>
          </w:r>
          <w:r w:rsidR="00B15F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E5FCB" w:rsidRDefault="002E5FC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70" w:rsidRDefault="00191970">
      <w:r>
        <w:separator/>
      </w:r>
    </w:p>
  </w:footnote>
  <w:footnote w:type="continuationSeparator" w:id="0">
    <w:p w:rsidR="00191970" w:rsidRDefault="0019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91970"/>
    <w:rsid w:val="002E5FCB"/>
    <w:rsid w:val="00A77B3E"/>
    <w:rsid w:val="00B15F7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4EDE3-E5A6-49B0-8347-1A0759F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15F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15F79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VII/.../2024</vt:lpstr>
      <vt:lpstr/>
    </vt:vector>
  </TitlesOfParts>
  <Company>Rada Gminy Brańsk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VII/.../2024</dc:title>
  <dc:subject>zmieniająca uchwałę w^sprawie  powołania Komisji Rozwoju Gospodarczego Oświaty Budownictwa i^Transportu Rady Gminy Brańsk</dc:subject>
  <dc:creator>a.adamczyk</dc:creator>
  <cp:lastModifiedBy>Alina Adamczyk</cp:lastModifiedBy>
  <cp:revision>2</cp:revision>
  <cp:lastPrinted>2024-12-06T08:51:00Z</cp:lastPrinted>
  <dcterms:created xsi:type="dcterms:W3CDTF">2024-12-06T09:51:00Z</dcterms:created>
  <dcterms:modified xsi:type="dcterms:W3CDTF">2024-12-06T08:51:00Z</dcterms:modified>
  <cp:category>Akt prawny</cp:category>
</cp:coreProperties>
</file>